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143B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143B56">
              <w:rPr>
                <w:rFonts w:ascii="Cambria" w:hAnsi="Cambria"/>
                <w:b/>
                <w:sz w:val="18"/>
                <w:szCs w:val="18"/>
              </w:rPr>
              <w:t>автом</w:t>
            </w:r>
            <w:bookmarkStart w:id="0" w:name="_GoBack"/>
            <w:bookmarkEnd w:id="0"/>
            <w:r w:rsidR="00143B56">
              <w:rPr>
                <w:rFonts w:ascii="Cambria" w:hAnsi="Cambria"/>
                <w:b/>
                <w:sz w:val="18"/>
                <w:szCs w:val="18"/>
              </w:rPr>
              <w:t xml:space="preserve">обилен 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197370"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6368F1">
      <w:pPr>
        <w:spacing w:after="0" w:line="240" w:lineRule="auto"/>
        <w:rPr>
          <w:rFonts w:ascii="Cambria" w:hAnsi="Cambria"/>
          <w:i/>
          <w:sz w:val="16"/>
          <w:szCs w:val="16"/>
        </w:rPr>
      </w:pPr>
    </w:p>
    <w:p w:rsidR="006368F1" w:rsidRPr="006368F1" w:rsidRDefault="006368F1" w:rsidP="006368F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6368F1">
        <w:rPr>
          <w:rFonts w:ascii="Cambria" w:hAnsi="Cambria"/>
          <w:b/>
          <w:sz w:val="28"/>
          <w:szCs w:val="28"/>
        </w:rPr>
        <w:t>У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К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А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З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А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Н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И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Я</w:t>
      </w:r>
    </w:p>
    <w:p w:rsidR="006368F1" w:rsidRPr="006368F1" w:rsidRDefault="006368F1" w:rsidP="006368F1">
      <w:pPr>
        <w:spacing w:after="120" w:line="240" w:lineRule="auto"/>
        <w:jc w:val="center"/>
        <w:rPr>
          <w:rFonts w:ascii="Cambria" w:hAnsi="Cambria"/>
          <w:b/>
        </w:rPr>
      </w:pPr>
      <w:r w:rsidRPr="006368F1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6368F1" w:rsidRPr="006368F1" w:rsidRDefault="006368F1" w:rsidP="006368F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1</w:t>
      </w:r>
      <w:r w:rsidRPr="006368F1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6368F1">
        <w:rPr>
          <w:rFonts w:ascii="Cambria" w:hAnsi="Cambria"/>
          <w:sz w:val="20"/>
          <w:szCs w:val="20"/>
          <w:lang w:val="en-US"/>
        </w:rPr>
        <w:t>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Информацията по </w:t>
      </w:r>
      <w:r w:rsidRPr="006368F1">
        <w:rPr>
          <w:rFonts w:ascii="Cambria" w:hAnsi="Cambria"/>
          <w:b/>
          <w:sz w:val="20"/>
          <w:szCs w:val="20"/>
        </w:rPr>
        <w:t>т. 4а</w:t>
      </w:r>
      <w:r w:rsidRPr="006368F1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5</w:t>
      </w:r>
      <w:r w:rsidRPr="006368F1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6368F1">
        <w:rPr>
          <w:rFonts w:ascii="Cambria" w:hAnsi="Cambria"/>
          <w:sz w:val="20"/>
          <w:szCs w:val="20"/>
          <w:lang w:val="en-US"/>
        </w:rPr>
        <w:t>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6</w:t>
      </w:r>
      <w:r w:rsidRPr="006368F1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6368F1">
        <w:rPr>
          <w:rFonts w:ascii="Cambria" w:hAnsi="Cambria"/>
          <w:sz w:val="20"/>
          <w:szCs w:val="20"/>
          <w:lang w:val="en-US"/>
        </w:rPr>
        <w:t>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6368F1">
        <w:rPr>
          <w:rFonts w:ascii="Cambria" w:hAnsi="Cambria"/>
          <w:b/>
          <w:sz w:val="20"/>
          <w:szCs w:val="20"/>
        </w:rPr>
        <w:t xml:space="preserve"> т. 7</w:t>
      </w:r>
      <w:r w:rsidRPr="006368F1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6368F1">
        <w:rPr>
          <w:rFonts w:ascii="Cambria" w:hAnsi="Cambria"/>
          <w:sz w:val="20"/>
          <w:szCs w:val="20"/>
          <w:vertAlign w:val="superscript"/>
        </w:rPr>
        <w:footnoteReference w:id="5"/>
      </w:r>
      <w:r w:rsidRPr="006368F1">
        <w:rPr>
          <w:rFonts w:ascii="Cambria" w:hAnsi="Cambria"/>
          <w:sz w:val="20"/>
          <w:szCs w:val="20"/>
        </w:rPr>
        <w:t>:</w:t>
      </w:r>
    </w:p>
    <w:p w:rsidR="006368F1" w:rsidRPr="006368F1" w:rsidRDefault="006368F1" w:rsidP="006368F1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6368F1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6368F1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6368F1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6368F1" w:rsidRPr="006368F1" w:rsidRDefault="006368F1" w:rsidP="006368F1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6368F1">
        <w:rPr>
          <w:rFonts w:ascii="Cambria" w:hAnsi="Cambria"/>
        </w:rPr>
        <w:tab/>
      </w:r>
    </w:p>
    <w:p w:rsidR="006368F1" w:rsidRPr="006368F1" w:rsidRDefault="006368F1" w:rsidP="006368F1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</w:rPr>
        <w:tab/>
      </w:r>
      <w:r w:rsidRPr="006368F1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10</w:t>
      </w:r>
      <w:r w:rsidRPr="006368F1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 xml:space="preserve">. 8 и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6368F1">
        <w:rPr>
          <w:rFonts w:ascii="Cambria" w:hAnsi="Cambria"/>
          <w:sz w:val="20"/>
          <w:szCs w:val="20"/>
          <w:vertAlign w:val="superscript"/>
        </w:rPr>
        <w:footnoteReference w:id="6"/>
      </w:r>
      <w:r w:rsidRPr="006368F1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6368F1">
        <w:rPr>
          <w:rFonts w:ascii="Cambria" w:hAnsi="Cambria"/>
          <w:b/>
          <w:sz w:val="20"/>
          <w:szCs w:val="20"/>
        </w:rPr>
        <w:t>т. 11</w:t>
      </w:r>
      <w:r w:rsidRPr="006368F1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таблицата по </w:t>
      </w:r>
      <w:r w:rsidRPr="006368F1">
        <w:rPr>
          <w:rFonts w:ascii="Cambria" w:hAnsi="Cambria"/>
          <w:b/>
          <w:sz w:val="20"/>
          <w:szCs w:val="20"/>
        </w:rPr>
        <w:t xml:space="preserve">т. 12 </w:t>
      </w:r>
      <w:r w:rsidRPr="006368F1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6368F1">
        <w:rPr>
          <w:rFonts w:ascii="Cambria" w:hAnsi="Cambria"/>
          <w:sz w:val="20"/>
          <w:szCs w:val="20"/>
        </w:rPr>
        <w:t>години</w:t>
      </w:r>
      <w:proofErr w:type="spellEnd"/>
      <w:r w:rsidRPr="006368F1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6368F1">
        <w:rPr>
          <w:rFonts w:ascii="Cambria" w:hAnsi="Cambria"/>
          <w:sz w:val="20"/>
          <w:szCs w:val="20"/>
          <w:lang w:val="en-US"/>
        </w:rPr>
        <w:t xml:space="preserve">, </w:t>
      </w:r>
      <w:r w:rsidRPr="006368F1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6368F1">
        <w:rPr>
          <w:rFonts w:ascii="Cambria" w:hAnsi="Cambria"/>
          <w:b/>
          <w:sz w:val="20"/>
          <w:szCs w:val="20"/>
        </w:rPr>
        <w:t>т. 11</w:t>
      </w:r>
      <w:r w:rsidRPr="006368F1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6368F1" w:rsidRPr="006368F1" w:rsidRDefault="006368F1" w:rsidP="006368F1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6368F1">
        <w:rPr>
          <w:rFonts w:ascii="Cambria" w:hAnsi="Cambria"/>
          <w:b/>
          <w:sz w:val="20"/>
          <w:szCs w:val="20"/>
        </w:rPr>
        <w:t xml:space="preserve">т. 12 </w:t>
      </w:r>
      <w:r w:rsidRPr="006368F1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  <w:lang w:val="en-US"/>
        </w:rPr>
        <w:t>minims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</w:t>
      </w:r>
      <w:r w:rsidRPr="006368F1">
        <w:rPr>
          <w:rFonts w:ascii="Cambria" w:hAnsi="Cambria"/>
          <w:sz w:val="20"/>
          <w:szCs w:val="20"/>
        </w:rPr>
        <w:lastRenderedPageBreak/>
        <w:t xml:space="preserve">юридическото основание за това, съгласно приложимия национален правен режим, независимо от датата на плащане на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6368F1">
        <w:rPr>
          <w:rFonts w:ascii="Cambria" w:hAnsi="Cambria"/>
          <w:b/>
          <w:sz w:val="20"/>
          <w:szCs w:val="20"/>
        </w:rPr>
        <w:t xml:space="preserve">т. 12 </w:t>
      </w:r>
      <w:r w:rsidRPr="006368F1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6368F1" w:rsidRPr="006368F1" w:rsidRDefault="006368F1" w:rsidP="006368F1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6368F1">
        <w:rPr>
          <w:rFonts w:ascii="Cambria" w:hAnsi="Cambria"/>
          <w:b/>
          <w:sz w:val="20"/>
          <w:szCs w:val="20"/>
        </w:rPr>
        <w:t>01</w:t>
      </w:r>
      <w:proofErr w:type="spellEnd"/>
      <w:r w:rsidRPr="006368F1">
        <w:rPr>
          <w:rFonts w:ascii="Cambria" w:hAnsi="Cambria"/>
          <w:b/>
          <w:sz w:val="20"/>
          <w:szCs w:val="20"/>
        </w:rPr>
        <w:t>.2014 г.)</w:t>
      </w:r>
      <w:r w:rsidRPr="006368F1">
        <w:rPr>
          <w:rFonts w:ascii="Cambria" w:hAnsi="Cambria"/>
          <w:sz w:val="20"/>
          <w:szCs w:val="20"/>
        </w:rPr>
        <w:t xml:space="preserve">, декларирани в </w:t>
      </w:r>
      <w:r w:rsidRPr="006368F1">
        <w:rPr>
          <w:rFonts w:ascii="Cambria" w:hAnsi="Cambria"/>
          <w:b/>
          <w:sz w:val="20"/>
          <w:szCs w:val="20"/>
        </w:rPr>
        <w:t>т. 10</w:t>
      </w:r>
      <w:r w:rsidRPr="006368F1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6368F1" w:rsidRPr="006368F1" w:rsidRDefault="006368F1" w:rsidP="006368F1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6368F1">
        <w:rPr>
          <w:rFonts w:ascii="Cambria" w:hAnsi="Cambria"/>
          <w:b/>
          <w:sz w:val="20"/>
          <w:szCs w:val="20"/>
        </w:rPr>
        <w:t>01</w:t>
      </w:r>
      <w:proofErr w:type="spellEnd"/>
      <w:r w:rsidRPr="006368F1">
        <w:rPr>
          <w:rFonts w:ascii="Cambria" w:hAnsi="Cambria"/>
          <w:b/>
          <w:sz w:val="20"/>
          <w:szCs w:val="20"/>
        </w:rPr>
        <w:t>.2014 г.)</w:t>
      </w:r>
      <w:r w:rsidRPr="006368F1">
        <w:rPr>
          <w:rFonts w:ascii="Cambria" w:hAnsi="Cambria"/>
          <w:sz w:val="20"/>
          <w:szCs w:val="20"/>
        </w:rPr>
        <w:t xml:space="preserve">, декларирани в </w:t>
      </w:r>
      <w:r w:rsidRPr="006368F1">
        <w:rPr>
          <w:rFonts w:ascii="Cambria" w:hAnsi="Cambria"/>
          <w:b/>
          <w:sz w:val="20"/>
          <w:szCs w:val="20"/>
        </w:rPr>
        <w:t>т. 10</w:t>
      </w:r>
      <w:r w:rsidRPr="006368F1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  <w:lang w:val="en-US"/>
        </w:rPr>
        <w:t xml:space="preserve"> </w:t>
      </w: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19а</w:t>
      </w:r>
      <w:r w:rsidRPr="006368F1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6368F1" w:rsidRPr="006368F1" w:rsidRDefault="006368F1" w:rsidP="006368F1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6368F1">
        <w:rPr>
          <w:rFonts w:ascii="Cambria" w:hAnsi="Cambria"/>
          <w:b/>
          <w:sz w:val="20"/>
          <w:szCs w:val="20"/>
        </w:rPr>
        <w:t>т. 19</w:t>
      </w:r>
      <w:r w:rsidRPr="006368F1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6368F1">
        <w:rPr>
          <w:rFonts w:ascii="Cambria" w:hAnsi="Cambria"/>
          <w:sz w:val="20"/>
          <w:szCs w:val="20"/>
        </w:rPr>
        <w:t>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6368F1">
        <w:rPr>
          <w:rFonts w:ascii="Cambria" w:hAnsi="Cambria"/>
          <w:sz w:val="20"/>
          <w:szCs w:val="20"/>
        </w:rPr>
        <w:t>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по </w:t>
      </w:r>
      <w:r w:rsidRPr="006368F1">
        <w:rPr>
          <w:rFonts w:ascii="Cambria" w:hAnsi="Cambria"/>
          <w:b/>
          <w:sz w:val="20"/>
          <w:szCs w:val="20"/>
        </w:rPr>
        <w:t>т. 19а</w:t>
      </w:r>
      <w:r w:rsidRPr="006368F1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6368F1" w:rsidRPr="006368F1" w:rsidRDefault="006368F1" w:rsidP="006368F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6368F1" w:rsidRPr="006368F1" w:rsidRDefault="006368F1" w:rsidP="006368F1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6368F1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6368F1" w:rsidRPr="006368F1" w:rsidRDefault="006368F1" w:rsidP="006368F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6368F1" w:rsidRPr="006368F1" w:rsidRDefault="006368F1" w:rsidP="006368F1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„Минимална помощ“</w:t>
      </w:r>
      <w:r w:rsidRPr="006368F1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6368F1" w:rsidRPr="006368F1" w:rsidRDefault="006368F1" w:rsidP="006368F1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„Държавна помощ"</w:t>
      </w:r>
      <w:r w:rsidRPr="006368F1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6368F1" w:rsidRPr="006368F1" w:rsidRDefault="006368F1" w:rsidP="006368F1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6368F1">
        <w:rPr>
          <w:rFonts w:ascii="Cambria" w:hAnsi="Cambria"/>
          <w:sz w:val="20"/>
          <w:szCs w:val="20"/>
        </w:rPr>
        <w:t>е лице</w:t>
      </w:r>
      <w:r w:rsidRPr="006368F1">
        <w:rPr>
          <w:rFonts w:ascii="Cambria" w:hAnsi="Cambria"/>
          <w:sz w:val="20"/>
          <w:szCs w:val="20"/>
          <w:lang w:val="en-US"/>
        </w:rPr>
        <w:t xml:space="preserve"> </w:t>
      </w:r>
      <w:r w:rsidRPr="006368F1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6368F1" w:rsidRPr="006368F1" w:rsidRDefault="006368F1" w:rsidP="006368F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Съгласно </w:t>
      </w:r>
      <w:r w:rsidRPr="006368F1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6368F1">
        <w:rPr>
          <w:rFonts w:ascii="Cambria" w:hAnsi="Cambria"/>
          <w:sz w:val="20"/>
          <w:szCs w:val="20"/>
        </w:rPr>
        <w:t xml:space="preserve">, същият </w:t>
      </w:r>
      <w:r w:rsidRPr="006368F1">
        <w:rPr>
          <w:rFonts w:ascii="Cambria" w:hAnsi="Cambria"/>
          <w:b/>
          <w:sz w:val="20"/>
          <w:szCs w:val="20"/>
        </w:rPr>
        <w:t>не се прилага към</w:t>
      </w:r>
      <w:r w:rsidRPr="006368F1">
        <w:rPr>
          <w:rFonts w:ascii="Cambria" w:hAnsi="Cambria"/>
          <w:sz w:val="20"/>
          <w:szCs w:val="20"/>
        </w:rPr>
        <w:t xml:space="preserve">: </w:t>
      </w:r>
    </w:p>
    <w:p w:rsidR="006368F1" w:rsidRPr="006368F1" w:rsidRDefault="006368F1" w:rsidP="006368F1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6368F1">
        <w:rPr>
          <w:rFonts w:ascii="Cambria" w:hAnsi="Cambria"/>
          <w:sz w:val="20"/>
          <w:szCs w:val="20"/>
        </w:rPr>
        <w:t>аквакултури</w:t>
      </w:r>
      <w:proofErr w:type="spellEnd"/>
      <w:r w:rsidRPr="006368F1">
        <w:rPr>
          <w:rFonts w:ascii="Cambria" w:hAnsi="Cambria"/>
          <w:sz w:val="20"/>
          <w:szCs w:val="20"/>
        </w:rPr>
        <w:t>“;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lastRenderedPageBreak/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6368F1" w:rsidRPr="006368F1" w:rsidRDefault="006368F1" w:rsidP="006368F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Съгласно </w:t>
      </w:r>
      <w:r w:rsidRPr="006368F1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6368F1">
        <w:rPr>
          <w:rFonts w:ascii="Cambria" w:hAnsi="Cambria"/>
          <w:b/>
          <w:sz w:val="20"/>
          <w:szCs w:val="20"/>
        </w:rPr>
        <w:t>пар</w:t>
      </w:r>
      <w:proofErr w:type="spellEnd"/>
      <w:r w:rsidRPr="006368F1">
        <w:rPr>
          <w:rFonts w:ascii="Cambria" w:hAnsi="Cambria"/>
          <w:b/>
          <w:sz w:val="20"/>
          <w:szCs w:val="20"/>
        </w:rPr>
        <w:t>. 2 от Регламент (ЕС) № 1407/2013</w:t>
      </w:r>
      <w:r w:rsidRPr="006368F1">
        <w:rPr>
          <w:rFonts w:ascii="Cambria" w:hAnsi="Cambria"/>
          <w:sz w:val="20"/>
          <w:szCs w:val="20"/>
        </w:rPr>
        <w:t xml:space="preserve">, </w:t>
      </w:r>
      <w:r w:rsidRPr="006368F1">
        <w:rPr>
          <w:rFonts w:ascii="Cambria" w:hAnsi="Cambria"/>
          <w:b/>
          <w:sz w:val="20"/>
          <w:szCs w:val="20"/>
        </w:rPr>
        <w:t>„едно и също предприятие“</w:t>
      </w:r>
      <w:r w:rsidRPr="006368F1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6368F1">
        <w:rPr>
          <w:rFonts w:ascii="Cambria" w:hAnsi="Cambria"/>
          <w:sz w:val="20"/>
          <w:szCs w:val="20"/>
        </w:rPr>
        <w:t>съдружниците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в друго предприятие;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6368F1">
        <w:rPr>
          <w:rFonts w:ascii="Cambria" w:hAnsi="Cambria"/>
          <w:sz w:val="20"/>
          <w:szCs w:val="20"/>
        </w:rPr>
        <w:t>съдружници</w:t>
      </w:r>
      <w:proofErr w:type="spellEnd"/>
      <w:r w:rsidRPr="006368F1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6368F1">
        <w:rPr>
          <w:rFonts w:ascii="Cambria" w:hAnsi="Cambria"/>
          <w:sz w:val="20"/>
          <w:szCs w:val="20"/>
        </w:rPr>
        <w:t>съдружниците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в това предприятие.</w:t>
      </w:r>
    </w:p>
    <w:p w:rsidR="006368F1" w:rsidRPr="006368F1" w:rsidRDefault="006368F1" w:rsidP="006368F1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Съгласно</w:t>
      </w:r>
      <w:r w:rsidRPr="006368F1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6368F1">
        <w:rPr>
          <w:rFonts w:ascii="Cambria" w:hAnsi="Cambria"/>
          <w:b/>
          <w:sz w:val="20"/>
          <w:szCs w:val="20"/>
        </w:rPr>
        <w:t>пар</w:t>
      </w:r>
      <w:proofErr w:type="spellEnd"/>
      <w:r w:rsidRPr="006368F1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6368F1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6368F1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6368F1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6368F1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6368F1">
        <w:rPr>
          <w:rFonts w:ascii="Cambria" w:hAnsi="Cambria"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6368F1">
        <w:rPr>
          <w:rFonts w:ascii="Cambria" w:hAnsi="Cambria"/>
          <w:sz w:val="20"/>
          <w:szCs w:val="20"/>
        </w:rPr>
        <w:t>de</w:t>
      </w:r>
      <w:proofErr w:type="spellEnd"/>
      <w:r w:rsidRPr="006368F1">
        <w:rPr>
          <w:rFonts w:ascii="Cambria" w:hAnsi="Cambria"/>
          <w:sz w:val="20"/>
          <w:szCs w:val="20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>. 2 от Регламент (ЕС) № 1407/2013.</w:t>
      </w:r>
    </w:p>
    <w:p w:rsidR="006368F1" w:rsidRPr="006368F1" w:rsidRDefault="006368F1" w:rsidP="006368F1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Съгласно</w:t>
      </w:r>
      <w:r w:rsidRPr="006368F1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6368F1">
        <w:rPr>
          <w:rFonts w:ascii="Cambria" w:hAnsi="Cambria"/>
          <w:b/>
          <w:sz w:val="20"/>
          <w:szCs w:val="20"/>
        </w:rPr>
        <w:t>пар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6368F1">
        <w:rPr>
          <w:rFonts w:ascii="Cambria" w:hAnsi="Cambria"/>
          <w:b/>
          <w:sz w:val="20"/>
          <w:szCs w:val="20"/>
          <w:lang w:val="en-US"/>
        </w:rPr>
        <w:t>de</w:t>
      </w:r>
      <w:r w:rsidRPr="006368F1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6368F1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6368F1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6368F1">
        <w:rPr>
          <w:rFonts w:ascii="Cambria" w:hAnsi="Cambria"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Pr="00602DD2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6368F1" w:rsidRPr="00602DD2" w:rsidSect="00B824BB">
      <w:headerReference w:type="default" r:id="rId9"/>
      <w:footerReference w:type="default" r:id="rId10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C41" w:rsidRDefault="00CF4C41" w:rsidP="00590E86">
      <w:pPr>
        <w:spacing w:after="0" w:line="240" w:lineRule="auto"/>
      </w:pPr>
      <w:r>
        <w:separator/>
      </w:r>
    </w:p>
  </w:endnote>
  <w:endnote w:type="continuationSeparator" w:id="0">
    <w:p w:rsidR="00CF4C41" w:rsidRDefault="00CF4C41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F23BC3">
      <w:rPr>
        <w:rFonts w:ascii="Cambria" w:hAnsi="Cambria"/>
        <w:b/>
        <w:noProof/>
        <w:sz w:val="20"/>
        <w:szCs w:val="20"/>
      </w:rPr>
      <w:t>7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C41" w:rsidRDefault="00CF4C41" w:rsidP="00590E86">
      <w:pPr>
        <w:spacing w:after="0" w:line="240" w:lineRule="auto"/>
      </w:pPr>
      <w:r>
        <w:separator/>
      </w:r>
    </w:p>
  </w:footnote>
  <w:footnote w:type="continuationSeparator" w:id="0">
    <w:p w:rsidR="00CF4C41" w:rsidRDefault="00CF4C41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6368F1" w:rsidRPr="00C979E8" w:rsidRDefault="006368F1" w:rsidP="006368F1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6368F1" w:rsidRDefault="006368F1" w:rsidP="006368F1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15"/>
      <w:gridCol w:w="2919"/>
      <w:gridCol w:w="2746"/>
      <w:gridCol w:w="2847"/>
    </w:tblGrid>
    <w:tr w:rsidR="006368F1" w:rsidRPr="006368F1" w:rsidTr="00680FBF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368F1" w:rsidRPr="006368F1" w:rsidRDefault="006368F1" w:rsidP="006368F1">
          <w:pPr>
            <w:spacing w:after="160"/>
            <w:jc w:val="center"/>
            <w:rPr>
              <w:b/>
              <w:sz w:val="20"/>
              <w:szCs w:val="20"/>
            </w:rPr>
          </w:pPr>
          <w:r w:rsidRPr="006368F1"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20C5A8E7" wp14:editId="59ED5BF1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368F1" w:rsidRPr="006368F1" w:rsidRDefault="006368F1" w:rsidP="006368F1">
          <w:pPr>
            <w:spacing w:after="160"/>
            <w:jc w:val="center"/>
            <w:rPr>
              <w:b/>
            </w:rPr>
          </w:pPr>
          <w:r w:rsidRPr="006368F1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1ED1BF9" wp14:editId="0056D6C2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68F1" w:rsidRPr="006368F1" w:rsidRDefault="006368F1" w:rsidP="006368F1">
          <w:pPr>
            <w:spacing w:after="160"/>
            <w:rPr>
              <w:b/>
            </w:rPr>
          </w:pPr>
        </w:p>
        <w:p w:rsidR="006368F1" w:rsidRPr="006368F1" w:rsidRDefault="006368F1" w:rsidP="006368F1">
          <w:pPr>
            <w:spacing w:after="160"/>
            <w:jc w:val="center"/>
            <w:rPr>
              <w:b/>
            </w:rPr>
          </w:pPr>
          <w:r w:rsidRPr="006368F1">
            <w:rPr>
              <w:b/>
              <w:noProof/>
              <w:lang w:eastAsia="bg-BG"/>
            </w:rPr>
            <w:drawing>
              <wp:inline distT="0" distB="0" distL="0" distR="0" wp14:anchorId="1E7985E8" wp14:editId="3712CCF3">
                <wp:extent cx="762000" cy="600075"/>
                <wp:effectExtent l="0" t="0" r="0" b="9525"/>
                <wp:docPr id="3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68F1" w:rsidRPr="006368F1" w:rsidRDefault="006368F1" w:rsidP="006368F1">
          <w:pPr>
            <w:spacing w:after="160"/>
            <w:rPr>
              <w:b/>
            </w:rPr>
          </w:pPr>
        </w:p>
        <w:p w:rsidR="006368F1" w:rsidRPr="006368F1" w:rsidRDefault="006368F1" w:rsidP="006368F1">
          <w:pPr>
            <w:spacing w:after="160"/>
            <w:jc w:val="center"/>
            <w:rPr>
              <w:b/>
            </w:rPr>
          </w:pPr>
          <w:r w:rsidRPr="006368F1">
            <w:rPr>
              <w:rFonts w:ascii="Times New Roman" w:eastAsia="Times New Roman" w:hAnsi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 wp14:anchorId="674D4E48" wp14:editId="1BC10F5A">
                <wp:extent cx="914400" cy="600075"/>
                <wp:effectExtent l="19050" t="19050" r="19050" b="28575"/>
                <wp:docPr id="4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6368F1" w:rsidRPr="006368F1" w:rsidTr="00680FBF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368F1" w:rsidRPr="006368F1" w:rsidRDefault="006368F1" w:rsidP="006368F1">
          <w:pPr>
            <w:spacing w:after="160"/>
            <w:jc w:val="center"/>
            <w:rPr>
              <w:rFonts w:ascii="Times New Roman" w:hAnsi="Times New Roman"/>
              <w:b/>
              <w:iCs/>
              <w:sz w:val="20"/>
              <w:szCs w:val="20"/>
            </w:rPr>
          </w:pPr>
          <w:r w:rsidRPr="006368F1">
            <w:rPr>
              <w:rFonts w:ascii="Times New Roman" w:hAnsi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6368F1" w:rsidRPr="006368F1" w:rsidTr="00680FBF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368F1" w:rsidRPr="006368F1" w:rsidRDefault="006368F1" w:rsidP="006368F1">
          <w:pPr>
            <w:spacing w:after="160"/>
            <w:jc w:val="center"/>
            <w:rPr>
              <w:rFonts w:ascii="Times New Roman" w:hAnsi="Times New Roman"/>
              <w:b/>
              <w:iCs/>
              <w:sz w:val="20"/>
              <w:szCs w:val="20"/>
            </w:rPr>
          </w:pPr>
          <w:r w:rsidRPr="006368F1">
            <w:rPr>
              <w:rFonts w:ascii="Times New Roman" w:hAnsi="Times New Roman"/>
              <w:b/>
              <w:iCs/>
              <w:sz w:val="20"/>
              <w:szCs w:val="20"/>
            </w:rPr>
            <w:t>МЕСТНА ИНИЦИАТИВНА ГРУПА – ОБЩИНА МАРИЦА</w:t>
          </w:r>
        </w:p>
      </w:tc>
    </w:tr>
  </w:tbl>
  <w:p w:rsidR="00BF14A0" w:rsidRPr="006368F1" w:rsidRDefault="00BF14A0" w:rsidP="006368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ina Mihaylova">
    <w15:presenceInfo w15:providerId="AD" w15:userId="S-1-5-21-1957994488-823518204-682003330-7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D16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4927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323A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3B56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5F3F37"/>
    <w:rsid w:val="00601576"/>
    <w:rsid w:val="00602DD2"/>
    <w:rsid w:val="00606534"/>
    <w:rsid w:val="00606E90"/>
    <w:rsid w:val="00607B29"/>
    <w:rsid w:val="00613BB3"/>
    <w:rsid w:val="00631C7D"/>
    <w:rsid w:val="00631FC3"/>
    <w:rsid w:val="006368F1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4D66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28F3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4C41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30A0"/>
    <w:rsid w:val="00DD487B"/>
    <w:rsid w:val="00DE0C47"/>
    <w:rsid w:val="00DE18F2"/>
    <w:rsid w:val="00DE5BB7"/>
    <w:rsid w:val="00DE7790"/>
    <w:rsid w:val="00DF25CD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3BC3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6DCF-67F2-4D96-811D-7E16FDF8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2555</Words>
  <Characters>14564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17085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User</cp:lastModifiedBy>
  <cp:revision>7</cp:revision>
  <cp:lastPrinted>2014-07-09T13:59:00Z</cp:lastPrinted>
  <dcterms:created xsi:type="dcterms:W3CDTF">2019-01-14T13:18:00Z</dcterms:created>
  <dcterms:modified xsi:type="dcterms:W3CDTF">2019-05-27T13:04:00Z</dcterms:modified>
</cp:coreProperties>
</file>